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1558" w:rsidRPr="008C1558" w:rsidRDefault="008C1558" w:rsidP="008C1558">
      <w:pPr>
        <w:spacing w:before="375" w:after="0" w:line="312" w:lineRule="atLeast"/>
        <w:jc w:val="center"/>
        <w:outlineLvl w:val="2"/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</w:pPr>
      <w:bookmarkStart w:id="0" w:name="A3GD0U6PEN"/>
      <w:bookmarkEnd w:id="0"/>
      <w:r w:rsidRPr="008C1558"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  <w:t xml:space="preserve">ПОСТАНОВЛЕНИЕ ПРАВИТЕЛЬСТВА РЕСПУБЛИКИ КАЗАХСТАН </w:t>
      </w:r>
    </w:p>
    <w:p w:rsidR="008C1558" w:rsidRPr="008C1558" w:rsidRDefault="008C1558" w:rsidP="008C1558">
      <w:pPr>
        <w:spacing w:before="105" w:after="0" w:line="270" w:lineRule="atLeast"/>
        <w:ind w:firstLine="450"/>
        <w:jc w:val="center"/>
        <w:rPr>
          <w:rFonts w:ascii="Tahoma" w:eastAsia="Times New Roman" w:hAnsi="Tahoma" w:cs="Tahoma"/>
          <w:b/>
          <w:bCs/>
          <w:color w:val="333399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b/>
          <w:bCs/>
          <w:color w:val="333399"/>
          <w:sz w:val="20"/>
          <w:szCs w:val="20"/>
          <w:lang w:eastAsia="ru-RU"/>
        </w:rPr>
        <w:t xml:space="preserve">от 22 февраля 2012 года №255 </w:t>
      </w:r>
    </w:p>
    <w:p w:rsidR="008C1558" w:rsidRPr="008C1558" w:rsidRDefault="008C1558" w:rsidP="008C1558">
      <w:pPr>
        <w:spacing w:before="375" w:after="0" w:line="270" w:lineRule="atLeast"/>
        <w:jc w:val="center"/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</w:pPr>
      <w:r w:rsidRPr="008C1558"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  <w:t xml:space="preserve">О внесении изменений в постановление Правительства Республики Казахстан от 25 января 2008 года № 64 "Об утверждении Правил расходования средств, выделяемых на оказание финансовой и материальной помощи социально </w:t>
      </w:r>
      <w:proofErr w:type="gramStart"/>
      <w:r w:rsidRPr="008C1558"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  <w:t>незащищенным</w:t>
      </w:r>
      <w:proofErr w:type="gramEnd"/>
      <w:r w:rsidRPr="008C1558"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  <w:t xml:space="preserve"> обучающимся и обучающимся из числа малообеспеченных семей"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Правительство Республики Казахстан ПОСТАНОВЛЯЕТ: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1. Внести в </w:t>
      </w:r>
      <w:hyperlink r:id="rId5" w:tooltip="Ссылка на Постановление Правительства Республики Казахстан Об утверждении Правил расходования средств, выделяемых на оказание финансовой и материальной..." w:history="1">
        <w:r w:rsidRPr="008C1558">
          <w:rPr>
            <w:rFonts w:ascii="Tahoma" w:eastAsia="Times New Roman" w:hAnsi="Tahoma" w:cs="Tahoma"/>
            <w:color w:val="0000CC"/>
            <w:sz w:val="20"/>
            <w:szCs w:val="20"/>
            <w:lang w:eastAsia="ru-RU"/>
          </w:rPr>
          <w:t>постановление</w:t>
        </w:r>
      </w:hyperlink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Правительства Республики Казахстан от 25 января 2008 года № 64 "Об утверждении Правил расходования средств, выделяемых на оказание финансовой и материальной помощи социально </w:t>
      </w: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незащищенным</w:t>
      </w:r>
      <w:proofErr w:type="gramEnd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обучающимся и обучающимся из числа малообеспеченных семей" (САПП Республика Казахстан, 2008 г., № 2, ст. 28) следующие изменения: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1) заголовок изложить в следующей редакции: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"Об утверждении Правил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</w:t>
      </w:r>
      <w:proofErr w:type="gramEnd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семьях</w:t>
      </w:r>
      <w:proofErr w:type="gramEnd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, детям из семей, требующих экстренной помощи в результате чрезвычайных ситуаций, и иным категориям обучающихся и воспитанников";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2) пункт 1 изложить в следующей редакции: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"1. </w:t>
      </w: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Утвердить прилагаемые Правила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</w:t>
      </w:r>
      <w:proofErr w:type="gramEnd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семьях</w:t>
      </w:r>
      <w:proofErr w:type="gramEnd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, детям из семей, требующих экстренной помощи в результате чрезвычайных ситуаций, и иным категориям обучающихся и воспитанников";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3) Правила расходования средств, выделяемых на оказание финансовой и материальной помощи социально </w:t>
      </w: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незащищенным</w:t>
      </w:r>
      <w:proofErr w:type="gramEnd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обучающимся и обучающимся из числа малообеспеченных семей, изложить в новой редакции согласно приложению к настоящему постановлению.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2. Настоящее постановление вводится в действие по истечении десяти календарных дней после первого официального опубликования.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Премьер-Министр Республики Казахстан 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К. </w:t>
      </w:r>
      <w:proofErr w:type="spell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Масимов</w:t>
      </w:r>
      <w:proofErr w:type="spellEnd"/>
    </w:p>
    <w:p w:rsidR="008C1558" w:rsidRPr="008C1558" w:rsidRDefault="008C1558" w:rsidP="008C1558">
      <w:pPr>
        <w:spacing w:before="375" w:after="0" w:line="312" w:lineRule="atLeast"/>
        <w:jc w:val="center"/>
        <w:outlineLvl w:val="2"/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</w:pPr>
      <w:bookmarkStart w:id="1" w:name="A3GD0U6YGM"/>
      <w:bookmarkEnd w:id="1"/>
      <w:r w:rsidRPr="008C1558"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  <w:t>Приложение</w:t>
      </w:r>
    </w:p>
    <w:p w:rsidR="008C1558" w:rsidRPr="008C1558" w:rsidRDefault="008C1558" w:rsidP="008C1558">
      <w:pPr>
        <w:spacing w:before="105" w:after="0" w:line="270" w:lineRule="atLeast"/>
        <w:ind w:firstLine="450"/>
        <w:jc w:val="center"/>
        <w:rPr>
          <w:rFonts w:ascii="Tahoma" w:eastAsia="Times New Roman" w:hAnsi="Tahoma" w:cs="Tahoma"/>
          <w:b/>
          <w:bCs/>
          <w:color w:val="333399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b/>
          <w:bCs/>
          <w:color w:val="333399"/>
          <w:sz w:val="20"/>
          <w:szCs w:val="20"/>
          <w:lang w:eastAsia="ru-RU"/>
        </w:rPr>
        <w:t>к постановлению Правительства Республики Казахстан от 22 февраля 2012 года №255</w:t>
      </w:r>
    </w:p>
    <w:p w:rsidR="008C1558" w:rsidRPr="008C1558" w:rsidRDefault="008C1558" w:rsidP="008C1558">
      <w:pPr>
        <w:spacing w:before="105" w:after="0" w:line="270" w:lineRule="atLeast"/>
        <w:ind w:firstLine="450"/>
        <w:jc w:val="center"/>
        <w:rPr>
          <w:rFonts w:ascii="Tahoma" w:eastAsia="Times New Roman" w:hAnsi="Tahoma" w:cs="Tahoma"/>
          <w:b/>
          <w:bCs/>
          <w:color w:val="333399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b/>
          <w:bCs/>
          <w:color w:val="333399"/>
          <w:sz w:val="20"/>
          <w:szCs w:val="20"/>
          <w:lang w:eastAsia="ru-RU"/>
        </w:rPr>
        <w:t>Утверждены постановлением Правительства Республики Казахстан от 25 января 2008 года № 64</w:t>
      </w:r>
    </w:p>
    <w:p w:rsidR="008C1558" w:rsidRPr="008C1558" w:rsidRDefault="008C1558" w:rsidP="008C1558">
      <w:pPr>
        <w:spacing w:before="375" w:after="0" w:line="270" w:lineRule="atLeast"/>
        <w:jc w:val="center"/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</w:pPr>
      <w:proofErr w:type="gramStart"/>
      <w:r w:rsidRPr="008C1558"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  <w:lastRenderedPageBreak/>
        <w:t>Правила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семьях, детям</w:t>
      </w:r>
      <w:proofErr w:type="gramEnd"/>
      <w:r w:rsidRPr="008C1558"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  <w:t xml:space="preserve"> из семей, требующих экстренной помощи в результате чрезвычайных ситуаций, и иным категориям обучающихся и воспитанников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1. </w:t>
      </w: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Настоящие Правила разработаны в соответствии с подпунктом 21) статьи 4 Закона Республики Казахстан от 27 июля 2007 года "Об образовании" и определяют порядок формирования, направления расходования и учета средств, выделяемых на оказание финансовой и материальной помощи следующим категориям обучающихся и воспитанников государственных учреждений образования:</w:t>
      </w:r>
      <w:proofErr w:type="gramEnd"/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1) детям из семей, имеющих право на получение государственной адресной социальной помощи;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2) детям из семей, не получающих государственную адресную социальную помощь, в которых среднедушевой доход ниже величины прожиточного минимума;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3) детям - сиротам и детям, оставшимся без попечения родителей, проживающим в семьях;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4) детям из семей, требующих экстренной помощи в результате чрезвычайных ситуаций;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5) иным категориям обучающихся и воспитанников, определяемым коллегиальным органом управления организации образования (далее - обучающиеся и воспитанники).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2. Средства, выделяемые на оказание финансовой и материальной помощи обучающимся и воспитанникам, формируются за счет отчислений в размере не менее одного процента от суммы расходов на текущее содержание общеобразовательных школ, предусмотренных в бюджете местных исполнительных органов.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3. Средства, выделяемые на оказание финансовой и материальной помощи обучающимся и воспитанникам, расходуются </w:t>
      </w: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на</w:t>
      </w:r>
      <w:proofErr w:type="gramEnd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: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1) приобретение одежды, обуви, учебников, учебных пособий, школьно-письменных принадлежностей;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2) организацию питания по месту обучения;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3) оказание финансовой помощи;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4) приобретение путевок в санаторно-курортные организации и лагеря отдыха;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5) участие обучающихся в культурно-массовых и спортивных мероприятиях.</w:t>
      </w:r>
      <w:proofErr w:type="gramEnd"/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4. Средства на оказание финансовой и материальной помощи обучающимся и воспитанникам, выделяются на основании заявления родителей или лиц, их заменяющих, либо обучающегося, достигшего совершеннолетия. Заявление родителей или лиц, их заменяющих, либо обучающегося, достигшего совершеннолетия подается в организацию образования на имя его первого руководителя по форме согласно приложению к настоящим Правилам. Заявление коллегиальным органом рассматривается в течение 15-ти календарных дней со дня получения заявления.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К заявлению родителей или лиц, их заменяющих, либо обучающегося, достигшего совершеннолетия прилагаются подтверждающие документы: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lastRenderedPageBreak/>
        <w:t>1) справка, подтверждающая принадлежность заявителя (семьи) к получателям государственной адресной социальной помощи, предоставляемая местными исполнительными органами, для категории лиц, указанных в подпункте 1) пункта 1 настоящих Правил;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2) сведения о полученных доходах (заработная плата работающих родителей или лиц их заменяющих, доходы от предпринимательской и других видов деятельности, доходы в виде алиментов на детей и других иждивенцев) для категории лиц, указанных в подпункте 2) пункта 1 настоящих Правил;</w:t>
      </w:r>
      <w:proofErr w:type="gramEnd"/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3) решение уполномоченного органа об утверждении опеки (попечительства), патронатного воспитания для детей-сирот и детей, оставшихся без попечения родителей, воспитывающихся в семьях для категории лиц, указанных в подпункте 3) пункта 1 настоящих Правил;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4) указанные категории в подпунктах 4) и 5) пункта 1 настоящих Правил определяются коллегиальным органом на основании обследования материально-бытового положения семьи. При необходимости коллегиальный орган запрашивает необходимые документы для принятия решения об оказании финансовой и материальной помощи указанным категориям.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Среднедушевой доход семей, не получающих государственную адресную социальную помощь, в которых среднедушевой доход ниже величины прожиточного минимума, определяется путем деления суммы доходов на количество месяцев с начала года до момента обращения (включая месяц обращения) за назначением средств на оказание финансовой и материальной помощи, и на число членов семьи.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При исчислении среднедушевого дохода в составе семьи учитываются родители (усыновители) и находящиеся на их иждивении дети, не достигшие 18 лет.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5. Расходование средств, выделяемых на оказание финансовой и материальной помощи обучающимся и воспитанникам, определяется коллегиальным органом управления организации образования и утверждается решением первого руководителя организации образования, принимаемого по согласованию с коллегиальными органами управления, созданными в организации образования.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6. Целевое расходование средств, выделяемых на оказание финансовой и материальной помощи обучающимся и воспитанникам, обеспечивается первыми руководителями организаций образования.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7. Учет поступлений и использования средств, выделяемых на оказание финансовой и материальной помощи обучающимся и воспитанникам, осуществляется финансовой службой организации образования.</w:t>
      </w:r>
    </w:p>
    <w:p w:rsidR="008C1558" w:rsidRPr="008C1558" w:rsidRDefault="008C1558" w:rsidP="008C1558">
      <w:pPr>
        <w:spacing w:before="105" w:after="0" w:line="270" w:lineRule="atLeast"/>
        <w:ind w:firstLine="45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Организации образования ежегодно по итогам полугодия в срок до 20-го июля и 20-го января представляют в местный исполнительный орган отчетность по итогам проведенной работы в произвольной форме.</w:t>
      </w:r>
    </w:p>
    <w:p w:rsidR="008C1558" w:rsidRPr="008C1558" w:rsidRDefault="008C1558" w:rsidP="008C1558">
      <w:pPr>
        <w:spacing w:before="375" w:after="0" w:line="270" w:lineRule="atLeast"/>
        <w:jc w:val="center"/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</w:pPr>
      <w:r w:rsidRPr="008C1558">
        <w:rPr>
          <w:rFonts w:ascii="Tahoma" w:eastAsia="Times New Roman" w:hAnsi="Tahoma" w:cs="Tahoma"/>
          <w:b/>
          <w:bCs/>
          <w:color w:val="003399"/>
          <w:sz w:val="26"/>
          <w:szCs w:val="26"/>
          <w:lang w:eastAsia="ru-RU"/>
        </w:rPr>
        <w:t xml:space="preserve">Приложение </w:t>
      </w:r>
    </w:p>
    <w:p w:rsidR="008C1558" w:rsidRPr="008C1558" w:rsidRDefault="008C1558" w:rsidP="008C1558">
      <w:pPr>
        <w:spacing w:before="105" w:after="0" w:line="270" w:lineRule="atLeast"/>
        <w:ind w:firstLine="450"/>
        <w:jc w:val="center"/>
        <w:rPr>
          <w:rFonts w:ascii="Tahoma" w:eastAsia="Times New Roman" w:hAnsi="Tahoma" w:cs="Tahoma"/>
          <w:b/>
          <w:bCs/>
          <w:color w:val="333399"/>
          <w:sz w:val="20"/>
          <w:szCs w:val="20"/>
          <w:lang w:eastAsia="ru-RU"/>
        </w:rPr>
      </w:pPr>
      <w:proofErr w:type="gramStart"/>
      <w:r w:rsidRPr="008C1558">
        <w:rPr>
          <w:rFonts w:ascii="Tahoma" w:eastAsia="Times New Roman" w:hAnsi="Tahoma" w:cs="Tahoma"/>
          <w:b/>
          <w:bCs/>
          <w:color w:val="333399"/>
          <w:sz w:val="20"/>
          <w:szCs w:val="20"/>
          <w:lang w:eastAsia="ru-RU"/>
        </w:rPr>
        <w:t>к Правилам формирования, направления расходования и учета средств, выделяемых на оказание финансовой и материальной помощи обучающимся и воспитанникам государственных учреждений образования из семей, имеющих право на получение государственной адресной социальной помощи, а также из семей, не получающих государственную адресную социальную помощь, в которых среднедушевой доход ниже величины прожиточного минимума, и детям - сиротам, детям, оставшимся без попечения родителей, проживающим в семьях</w:t>
      </w:r>
      <w:proofErr w:type="gramEnd"/>
      <w:r w:rsidRPr="008C1558">
        <w:rPr>
          <w:rFonts w:ascii="Tahoma" w:eastAsia="Times New Roman" w:hAnsi="Tahoma" w:cs="Tahoma"/>
          <w:b/>
          <w:bCs/>
          <w:color w:val="333399"/>
          <w:sz w:val="20"/>
          <w:szCs w:val="20"/>
          <w:lang w:eastAsia="ru-RU"/>
        </w:rPr>
        <w:t>, детям из семей, требующих экстренной помощи в результате чрезвычайных ситуаций, и иным категориям обучающихся и воспитанников</w:t>
      </w:r>
    </w:p>
    <w:p w:rsidR="008C1558" w:rsidRPr="008C1558" w:rsidRDefault="008C1558" w:rsidP="008C1558">
      <w:pPr>
        <w:spacing w:before="105" w:after="0" w:line="270" w:lineRule="atLeast"/>
        <w:ind w:firstLine="450"/>
        <w:jc w:val="righ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Руководителю организации</w:t>
      </w:r>
    </w:p>
    <w:p w:rsidR="008C1558" w:rsidRPr="008C1558" w:rsidRDefault="008C1558" w:rsidP="008C1558">
      <w:pPr>
        <w:spacing w:before="105" w:after="0" w:line="270" w:lineRule="atLeast"/>
        <w:ind w:firstLine="450"/>
        <w:jc w:val="righ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_______________________</w:t>
      </w:r>
    </w:p>
    <w:p w:rsidR="008C1558" w:rsidRPr="008C1558" w:rsidRDefault="008C1558" w:rsidP="008C1558">
      <w:pPr>
        <w:spacing w:before="105" w:after="0" w:line="270" w:lineRule="atLeast"/>
        <w:ind w:firstLine="450"/>
        <w:jc w:val="righ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lastRenderedPageBreak/>
        <w:t>(Ф.И.О)</w:t>
      </w:r>
    </w:p>
    <w:p w:rsidR="008C1558" w:rsidRPr="008C1558" w:rsidRDefault="008C1558" w:rsidP="008C1558">
      <w:pPr>
        <w:spacing w:before="105" w:after="0" w:line="270" w:lineRule="atLeast"/>
        <w:ind w:firstLine="450"/>
        <w:jc w:val="righ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от_____________________</w:t>
      </w:r>
    </w:p>
    <w:p w:rsidR="008C1558" w:rsidRPr="008C1558" w:rsidRDefault="008C1558" w:rsidP="008C1558">
      <w:pPr>
        <w:spacing w:before="105" w:after="0" w:line="270" w:lineRule="atLeast"/>
        <w:ind w:firstLine="450"/>
        <w:jc w:val="righ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(Ф.И.О. заявителя)</w:t>
      </w:r>
    </w:p>
    <w:p w:rsidR="008C1558" w:rsidRPr="008C1558" w:rsidRDefault="008C1558" w:rsidP="008C1558">
      <w:pPr>
        <w:spacing w:before="105" w:after="0" w:line="270" w:lineRule="atLeast"/>
        <w:ind w:firstLine="450"/>
        <w:jc w:val="righ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_______________________</w:t>
      </w:r>
    </w:p>
    <w:p w:rsidR="008C1558" w:rsidRPr="008C1558" w:rsidRDefault="008C1558" w:rsidP="008C1558">
      <w:pPr>
        <w:spacing w:before="105" w:after="0" w:line="270" w:lineRule="atLeast"/>
        <w:ind w:firstLine="450"/>
        <w:jc w:val="right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(дом</w:t>
      </w: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.</w:t>
      </w:r>
      <w:proofErr w:type="gramEnd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 xml:space="preserve"> </w:t>
      </w:r>
      <w:proofErr w:type="gramStart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а</w:t>
      </w:r>
      <w:proofErr w:type="gramEnd"/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дрес)</w:t>
      </w:r>
    </w:p>
    <w:p w:rsidR="008C1558" w:rsidRPr="008C1558" w:rsidRDefault="008C1558" w:rsidP="008C1558">
      <w:pPr>
        <w:spacing w:before="105" w:after="0" w:line="270" w:lineRule="atLeast"/>
        <w:ind w:firstLine="450"/>
        <w:jc w:val="center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b/>
          <w:bCs/>
          <w:color w:val="333333"/>
          <w:sz w:val="20"/>
          <w:szCs w:val="20"/>
          <w:lang w:eastAsia="ru-RU"/>
        </w:rPr>
        <w:t>Заявление</w:t>
      </w:r>
    </w:p>
    <w:p w:rsidR="008C1558" w:rsidRPr="008C1558" w:rsidRDefault="008C1558" w:rsidP="008C1558">
      <w:pPr>
        <w:spacing w:before="105" w:after="0" w:line="270" w:lineRule="atLeast"/>
        <w:ind w:firstLine="40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Прошу Вас выделить из фонда всеобуча материальную помощь в виде: _________________________________________________</w:t>
      </w:r>
    </w:p>
    <w:p w:rsidR="008C1558" w:rsidRPr="008C1558" w:rsidRDefault="008C1558" w:rsidP="008C1558">
      <w:pPr>
        <w:spacing w:before="105" w:after="0" w:line="270" w:lineRule="atLeast"/>
        <w:ind w:firstLine="40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Ученику (ученице)________________________________________________________________________________класса</w:t>
      </w:r>
    </w:p>
    <w:p w:rsidR="008C1558" w:rsidRPr="008C1558" w:rsidRDefault="008C1558" w:rsidP="008C1558">
      <w:pPr>
        <w:spacing w:before="105" w:after="0" w:line="270" w:lineRule="atLeast"/>
        <w:ind w:firstLine="684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(Ф.И.О.)</w:t>
      </w:r>
    </w:p>
    <w:p w:rsidR="008C1558" w:rsidRPr="008C1558" w:rsidRDefault="008C1558" w:rsidP="008C1558">
      <w:pPr>
        <w:spacing w:before="105" w:after="0" w:line="270" w:lineRule="atLeast"/>
        <w:ind w:firstLine="40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В связи с тем, что ______________________________________________________________________________________</w:t>
      </w:r>
    </w:p>
    <w:p w:rsidR="008C1558" w:rsidRPr="008C1558" w:rsidRDefault="008C1558" w:rsidP="008C1558">
      <w:pPr>
        <w:spacing w:before="105" w:after="0" w:line="270" w:lineRule="atLeast"/>
        <w:ind w:firstLine="630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(указываются причины)</w:t>
      </w:r>
    </w:p>
    <w:p w:rsidR="008C1558" w:rsidRPr="008C1558" w:rsidRDefault="008C1558" w:rsidP="008C1558">
      <w:pPr>
        <w:spacing w:before="105" w:after="0" w:line="270" w:lineRule="atLeast"/>
        <w:ind w:firstLine="400"/>
        <w:jc w:val="both"/>
        <w:rPr>
          <w:rFonts w:ascii="Tahoma" w:eastAsia="Times New Roman" w:hAnsi="Tahoma" w:cs="Tahoma"/>
          <w:color w:val="333333"/>
          <w:sz w:val="20"/>
          <w:szCs w:val="20"/>
          <w:lang w:eastAsia="ru-RU"/>
        </w:rPr>
      </w:pPr>
      <w:r w:rsidRPr="008C1558">
        <w:rPr>
          <w:rFonts w:ascii="Tahoma" w:eastAsia="Times New Roman" w:hAnsi="Tahoma" w:cs="Tahoma"/>
          <w:color w:val="333333"/>
          <w:sz w:val="20"/>
          <w:szCs w:val="20"/>
          <w:lang w:eastAsia="ru-RU"/>
        </w:rPr>
        <w:t>«____» ________________ ___________________(дата, Ф.И.О. подпись)</w:t>
      </w:r>
    </w:p>
    <w:p w:rsidR="00F465B2" w:rsidRDefault="00F465B2">
      <w:bookmarkStart w:id="2" w:name="_GoBack"/>
      <w:bookmarkEnd w:id="2"/>
    </w:p>
    <w:sectPr w:rsidR="00F46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482"/>
    <w:rsid w:val="008C1558"/>
    <w:rsid w:val="00C00482"/>
    <w:rsid w:val="00F46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1558"/>
    <w:rPr>
      <w:b/>
      <w:bCs/>
    </w:rPr>
  </w:style>
  <w:style w:type="paragraph" w:customStyle="1" w:styleId="dname1">
    <w:name w:val="dname1"/>
    <w:basedOn w:val="a"/>
    <w:rsid w:val="008C1558"/>
    <w:pPr>
      <w:spacing w:before="375" w:after="0" w:line="270" w:lineRule="atLeast"/>
      <w:jc w:val="center"/>
    </w:pPr>
    <w:rPr>
      <w:rFonts w:ascii="Tahoma" w:eastAsia="Times New Roman" w:hAnsi="Tahoma" w:cs="Tahoma"/>
      <w:b/>
      <w:bCs/>
      <w:color w:val="003399"/>
      <w:sz w:val="31"/>
      <w:szCs w:val="31"/>
      <w:lang w:eastAsia="ru-RU"/>
    </w:rPr>
  </w:style>
  <w:style w:type="paragraph" w:customStyle="1" w:styleId="doc-info1">
    <w:name w:val="doc-info1"/>
    <w:basedOn w:val="a"/>
    <w:rsid w:val="008C1558"/>
    <w:pPr>
      <w:spacing w:before="105" w:after="0" w:line="270" w:lineRule="atLeast"/>
      <w:ind w:firstLine="450"/>
      <w:jc w:val="center"/>
    </w:pPr>
    <w:rPr>
      <w:rFonts w:ascii="Tahoma" w:eastAsia="Times New Roman" w:hAnsi="Tahoma" w:cs="Tahoma"/>
      <w:b/>
      <w:bCs/>
      <w:color w:val="333399"/>
      <w:sz w:val="20"/>
      <w:szCs w:val="20"/>
      <w:lang w:eastAsia="ru-RU"/>
    </w:rPr>
  </w:style>
  <w:style w:type="character" w:customStyle="1" w:styleId="s0">
    <w:name w:val="s0"/>
    <w:basedOn w:val="a0"/>
    <w:rsid w:val="008C155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C1558"/>
    <w:rPr>
      <w:b/>
      <w:bCs/>
    </w:rPr>
  </w:style>
  <w:style w:type="paragraph" w:customStyle="1" w:styleId="dname1">
    <w:name w:val="dname1"/>
    <w:basedOn w:val="a"/>
    <w:rsid w:val="008C1558"/>
    <w:pPr>
      <w:spacing w:before="375" w:after="0" w:line="270" w:lineRule="atLeast"/>
      <w:jc w:val="center"/>
    </w:pPr>
    <w:rPr>
      <w:rFonts w:ascii="Tahoma" w:eastAsia="Times New Roman" w:hAnsi="Tahoma" w:cs="Tahoma"/>
      <w:b/>
      <w:bCs/>
      <w:color w:val="003399"/>
      <w:sz w:val="31"/>
      <w:szCs w:val="31"/>
      <w:lang w:eastAsia="ru-RU"/>
    </w:rPr>
  </w:style>
  <w:style w:type="paragraph" w:customStyle="1" w:styleId="doc-info1">
    <w:name w:val="doc-info1"/>
    <w:basedOn w:val="a"/>
    <w:rsid w:val="008C1558"/>
    <w:pPr>
      <w:spacing w:before="105" w:after="0" w:line="270" w:lineRule="atLeast"/>
      <w:ind w:firstLine="450"/>
      <w:jc w:val="center"/>
    </w:pPr>
    <w:rPr>
      <w:rFonts w:ascii="Tahoma" w:eastAsia="Times New Roman" w:hAnsi="Tahoma" w:cs="Tahoma"/>
      <w:b/>
      <w:bCs/>
      <w:color w:val="333399"/>
      <w:sz w:val="20"/>
      <w:szCs w:val="20"/>
      <w:lang w:eastAsia="ru-RU"/>
    </w:rPr>
  </w:style>
  <w:style w:type="character" w:customStyle="1" w:styleId="s0">
    <w:name w:val="s0"/>
    <w:basedOn w:val="a0"/>
    <w:rsid w:val="008C15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8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8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98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23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13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971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2" w:color="DDDDDD"/>
                            <w:left w:val="single" w:sz="6" w:space="12" w:color="DDDDDD"/>
                            <w:bottom w:val="single" w:sz="6" w:space="12" w:color="DDDDDD"/>
                            <w:right w:val="single" w:sz="6" w:space="12" w:color="DDDDDD"/>
                          </w:divBdr>
                          <w:divsChild>
                            <w:div w:id="808548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ase.spinform.ru/show_doc.fwx?rgn=2104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1433</Words>
  <Characters>8171</Characters>
  <Application>Microsoft Office Word</Application>
  <DocSecurity>0</DocSecurity>
  <Lines>68</Lines>
  <Paragraphs>19</Paragraphs>
  <ScaleCrop>false</ScaleCrop>
  <Company>Hewlett-Packard Company</Company>
  <LinksUpToDate>false</LinksUpToDate>
  <CharactersWithSpaces>9585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Кармен Алмагул</dc:creator>
  <cp:keywords/>
  <dc:description/>
  <cp:lastModifiedBy>Кармен Алмагул</cp:lastModifiedBy>
  <cp:revision>2</cp:revision>
  <dcterms:created xsi:type="dcterms:W3CDTF">2012-04-12T11:04:00Z</dcterms:created>
  <dcterms:modified xsi:type="dcterms:W3CDTF">2012-04-12T11:04:00Z</dcterms:modified>
</cp:coreProperties>
</file>